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D8" w:rsidRPr="009B0CD8" w:rsidRDefault="009B0CD8" w:rsidP="009B0CD8">
      <w:pPr>
        <w:shd w:val="clear" w:color="auto" w:fill="FFFFFF"/>
        <w:spacing w:before="300" w:after="300" w:line="240" w:lineRule="atLeast"/>
        <w:rPr>
          <w:rFonts w:eastAsia="Times New Roman" w:cs="Helvetica"/>
          <w:sz w:val="24"/>
          <w:szCs w:val="24"/>
          <w:lang w:eastAsia="tr-TR"/>
        </w:rPr>
      </w:pPr>
      <w:bookmarkStart w:id="0" w:name="_GoBack"/>
      <w:bookmarkEnd w:id="0"/>
      <w:r w:rsidRPr="009B0CD8">
        <w:rPr>
          <w:rFonts w:eastAsia="Times New Roman" w:cs="Helvetica"/>
          <w:b/>
          <w:bCs/>
          <w:sz w:val="24"/>
          <w:szCs w:val="24"/>
          <w:lang w:eastAsia="tr-TR"/>
        </w:rPr>
        <w:t>YEMEK HİZMETİ ALINACAKTIR</w:t>
      </w:r>
    </w:p>
    <w:p w:rsidR="009B0CD8" w:rsidRPr="009B0CD8" w:rsidRDefault="009B0CD8" w:rsidP="009B0CD8">
      <w:pPr>
        <w:shd w:val="clear" w:color="auto" w:fill="FFFFFF"/>
        <w:spacing w:before="300" w:after="300" w:line="240" w:lineRule="atLeast"/>
        <w:rPr>
          <w:rFonts w:eastAsia="Times New Roman" w:cs="Times New Roman"/>
          <w:sz w:val="24"/>
          <w:szCs w:val="24"/>
          <w:lang w:eastAsia="tr-TR"/>
        </w:rPr>
      </w:pPr>
      <w:r w:rsidRPr="009B0CD8">
        <w:rPr>
          <w:rFonts w:eastAsia="Times New Roman" w:cs="Helvetica"/>
          <w:b/>
          <w:bCs/>
          <w:sz w:val="24"/>
          <w:szCs w:val="24"/>
          <w:u w:val="single"/>
          <w:lang w:eastAsia="tr-TR"/>
        </w:rPr>
        <w:t>SARAYKÖY İLÇE MİLLİ EĞİTİM MÜDÜRLÜĞÜ- MİLLİ EĞİTİM BAKANLIĞI MÜSTEŞARLIK</w:t>
      </w:r>
      <w:r w:rsidRPr="009B0CD8">
        <w:rPr>
          <w:rFonts w:eastAsia="Times New Roman" w:cs="Helvetica"/>
          <w:sz w:val="24"/>
          <w:szCs w:val="24"/>
          <w:lang w:eastAsia="tr-TR"/>
        </w:rPr>
        <w:br/>
      </w:r>
      <w:r w:rsidRPr="009B0CD8">
        <w:rPr>
          <w:rFonts w:eastAsia="Times New Roman" w:cs="Helvetica"/>
          <w:sz w:val="24"/>
          <w:szCs w:val="24"/>
          <w:lang w:eastAsia="tr-TR"/>
        </w:rPr>
        <w:br/>
        <w:t xml:space="preserve">2018-2019 EĞİTİM-ÖĞRETİM YILI TAŞIMALI İLKOKUL - ORTAOKUL KAPSAMINDAKİ ÖĞRENCİLERE SICAK ÖĞLE YEMEĞİ HAZIRLAMA ve DAĞITIM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B0CD8" w:rsidRPr="009B0CD8" w:rsidTr="009B0CD8">
        <w:tc>
          <w:tcPr>
            <w:tcW w:w="3300" w:type="dxa"/>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Times New Roman"/>
                <w:sz w:val="24"/>
                <w:szCs w:val="24"/>
                <w:lang w:eastAsia="tr-TR"/>
              </w:rPr>
            </w:pPr>
            <w:r w:rsidRPr="009B0CD8">
              <w:rPr>
                <w:rFonts w:eastAsia="Times New Roman" w:cs="Helvetica"/>
                <w:b/>
                <w:bCs/>
                <w:sz w:val="24"/>
                <w:szCs w:val="24"/>
                <w:lang w:eastAsia="tr-TR"/>
              </w:rPr>
              <w:t>İhale Kayıt Numarası</w:t>
            </w:r>
          </w:p>
        </w:tc>
        <w:tc>
          <w:tcPr>
            <w:tcW w:w="50" w:type="pct"/>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b/>
                <w:bCs/>
                <w:sz w:val="24"/>
                <w:szCs w:val="24"/>
                <w:lang w:eastAsia="tr-TR"/>
              </w:rPr>
              <w:t>:</w:t>
            </w:r>
          </w:p>
        </w:tc>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b/>
                <w:bCs/>
                <w:sz w:val="24"/>
                <w:szCs w:val="24"/>
                <w:lang w:eastAsia="tr-TR"/>
              </w:rPr>
              <w:t>2018/326336</w:t>
            </w:r>
          </w:p>
        </w:tc>
      </w:tr>
    </w:tbl>
    <w:p w:rsidR="009B0CD8" w:rsidRPr="009B0CD8" w:rsidRDefault="009B0CD8" w:rsidP="009B0CD8">
      <w:pPr>
        <w:shd w:val="clear" w:color="auto" w:fill="FFFFFF"/>
        <w:spacing w:before="300" w:after="0" w:line="240" w:lineRule="atLeast"/>
        <w:rPr>
          <w:rFonts w:eastAsia="Times New Roman" w:cs="Helvetica"/>
          <w:sz w:val="24"/>
          <w:szCs w:val="24"/>
          <w:lang w:eastAsia="tr-TR"/>
        </w:rPr>
      </w:pPr>
      <w:r w:rsidRPr="009B0CD8">
        <w:rPr>
          <w:rFonts w:eastAsia="Times New Roman" w:cs="Helvetica"/>
          <w:b/>
          <w:bCs/>
          <w:sz w:val="24"/>
          <w:szCs w:val="24"/>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B0CD8" w:rsidRPr="009B0CD8" w:rsidTr="009B0CD8">
        <w:tc>
          <w:tcPr>
            <w:tcW w:w="3300" w:type="dxa"/>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Times New Roman"/>
                <w:sz w:val="24"/>
                <w:szCs w:val="24"/>
                <w:lang w:eastAsia="tr-TR"/>
              </w:rPr>
            </w:pPr>
            <w:r w:rsidRPr="009B0CD8">
              <w:rPr>
                <w:rFonts w:eastAsia="Times New Roman" w:cs="Helvetica"/>
                <w:b/>
                <w:bCs/>
                <w:sz w:val="24"/>
                <w:szCs w:val="24"/>
                <w:lang w:eastAsia="tr-TR"/>
              </w:rPr>
              <w:t>a)</w:t>
            </w:r>
            <w:r w:rsidRPr="009B0CD8">
              <w:rPr>
                <w:rFonts w:eastAsia="Times New Roman" w:cs="Helvetica"/>
                <w:sz w:val="24"/>
                <w:szCs w:val="24"/>
                <w:lang w:eastAsia="tr-TR"/>
              </w:rPr>
              <w:t xml:space="preserve"> Adresi</w:t>
            </w:r>
          </w:p>
        </w:tc>
        <w:tc>
          <w:tcPr>
            <w:tcW w:w="50" w:type="pct"/>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w:t>
            </w:r>
          </w:p>
        </w:tc>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Bala Mah. Park Sok. No:34/3 20300 SARAYKÖY/DENİZLİ</w:t>
            </w:r>
          </w:p>
        </w:tc>
      </w:tr>
      <w:tr w:rsidR="009B0CD8" w:rsidRPr="009B0CD8" w:rsidTr="009B0CD8">
        <w:tc>
          <w:tcPr>
            <w:tcW w:w="3300" w:type="dxa"/>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b/>
                <w:bCs/>
                <w:sz w:val="24"/>
                <w:szCs w:val="24"/>
                <w:lang w:eastAsia="tr-TR"/>
              </w:rPr>
              <w:t>b)</w:t>
            </w:r>
            <w:r w:rsidRPr="009B0CD8">
              <w:rPr>
                <w:rFonts w:eastAsia="Times New Roman" w:cs="Helvetica"/>
                <w:sz w:val="24"/>
                <w:szCs w:val="24"/>
                <w:lang w:eastAsia="tr-TR"/>
              </w:rPr>
              <w:t xml:space="preserve"> Telefon ve faks numarası</w:t>
            </w:r>
          </w:p>
        </w:tc>
        <w:tc>
          <w:tcPr>
            <w:tcW w:w="50" w:type="pct"/>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w:t>
            </w:r>
          </w:p>
        </w:tc>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before="75" w:after="0" w:line="240" w:lineRule="atLeast"/>
              <w:rPr>
                <w:rFonts w:eastAsia="Times New Roman" w:cs="Helvetica"/>
                <w:sz w:val="24"/>
                <w:szCs w:val="24"/>
                <w:lang w:eastAsia="tr-TR"/>
              </w:rPr>
            </w:pPr>
            <w:proofErr w:type="gramStart"/>
            <w:r w:rsidRPr="009B0CD8">
              <w:rPr>
                <w:rFonts w:eastAsia="Times New Roman" w:cs="Helvetica"/>
                <w:sz w:val="24"/>
                <w:szCs w:val="24"/>
                <w:lang w:eastAsia="tr-TR"/>
              </w:rPr>
              <w:t>2584151116</w:t>
            </w:r>
            <w:proofErr w:type="gramEnd"/>
            <w:r w:rsidRPr="009B0CD8">
              <w:rPr>
                <w:rFonts w:eastAsia="Times New Roman" w:cs="Helvetica"/>
                <w:sz w:val="24"/>
                <w:szCs w:val="24"/>
                <w:lang w:eastAsia="tr-TR"/>
              </w:rPr>
              <w:t xml:space="preserve"> - 2584151448</w:t>
            </w:r>
          </w:p>
        </w:tc>
      </w:tr>
      <w:tr w:rsidR="009B0CD8" w:rsidRPr="009B0CD8" w:rsidTr="009B0CD8">
        <w:tc>
          <w:tcPr>
            <w:tcW w:w="3300" w:type="dxa"/>
            <w:shd w:val="clear" w:color="auto" w:fill="auto"/>
            <w:tcMar>
              <w:top w:w="45" w:type="dxa"/>
              <w:left w:w="15" w:type="dxa"/>
              <w:bottom w:w="15" w:type="dxa"/>
              <w:right w:w="15" w:type="dxa"/>
            </w:tcMar>
            <w:vAlign w:val="cente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b/>
                <w:bCs/>
                <w:sz w:val="24"/>
                <w:szCs w:val="24"/>
                <w:lang w:eastAsia="tr-TR"/>
              </w:rPr>
              <w:t>c)</w:t>
            </w:r>
            <w:r w:rsidRPr="009B0CD8">
              <w:rPr>
                <w:rFonts w:eastAsia="Times New Roman" w:cs="Helvetica"/>
                <w:sz w:val="24"/>
                <w:szCs w:val="24"/>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w:t>
            </w:r>
          </w:p>
        </w:tc>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saraykoy20@meb.gov.tr</w:t>
            </w:r>
          </w:p>
        </w:tc>
      </w:tr>
      <w:tr w:rsidR="009B0CD8" w:rsidRPr="009B0CD8" w:rsidTr="009B0CD8">
        <w:tc>
          <w:tcPr>
            <w:tcW w:w="3300" w:type="dxa"/>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b/>
                <w:bCs/>
                <w:sz w:val="24"/>
                <w:szCs w:val="24"/>
                <w:lang w:eastAsia="tr-TR"/>
              </w:rPr>
              <w:t>ç)</w:t>
            </w:r>
            <w:r w:rsidRPr="009B0CD8">
              <w:rPr>
                <w:rFonts w:eastAsia="Times New Roman" w:cs="Helvetica"/>
                <w:sz w:val="24"/>
                <w:szCs w:val="24"/>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w:t>
            </w:r>
          </w:p>
        </w:tc>
        <w:tc>
          <w:tcPr>
            <w:tcW w:w="0" w:type="auto"/>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 xml:space="preserve">https://ekap.kik.gov.tr/EKAP/ </w:t>
            </w:r>
          </w:p>
        </w:tc>
      </w:tr>
    </w:tbl>
    <w:p w:rsidR="009B0CD8" w:rsidRPr="009B0CD8" w:rsidRDefault="009B0CD8" w:rsidP="009B0CD8">
      <w:pPr>
        <w:shd w:val="clear" w:color="auto" w:fill="FFFFFF"/>
        <w:spacing w:before="300" w:after="0" w:line="240" w:lineRule="atLeast"/>
        <w:rPr>
          <w:rFonts w:eastAsia="Times New Roman" w:cs="Helvetica"/>
          <w:sz w:val="24"/>
          <w:szCs w:val="24"/>
          <w:lang w:eastAsia="tr-TR"/>
        </w:rPr>
      </w:pPr>
      <w:r w:rsidRPr="009B0CD8">
        <w:rPr>
          <w:rFonts w:eastAsia="Times New Roman" w:cs="Helvetica"/>
          <w:sz w:val="24"/>
          <w:szCs w:val="24"/>
          <w:lang w:eastAsia="tr-TR"/>
        </w:rPr>
        <w:br/>
      </w:r>
      <w:r w:rsidRPr="009B0CD8">
        <w:rPr>
          <w:rFonts w:eastAsia="Times New Roman" w:cs="Helvetica"/>
          <w:b/>
          <w:bCs/>
          <w:sz w:val="24"/>
          <w:szCs w:val="24"/>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B0CD8" w:rsidRPr="009B0CD8" w:rsidTr="009B0CD8">
        <w:tc>
          <w:tcPr>
            <w:tcW w:w="3300" w:type="dxa"/>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Times New Roman"/>
                <w:sz w:val="24"/>
                <w:szCs w:val="24"/>
                <w:lang w:eastAsia="tr-TR"/>
              </w:rPr>
            </w:pPr>
            <w:r w:rsidRPr="009B0CD8">
              <w:rPr>
                <w:rFonts w:eastAsia="Times New Roman" w:cs="Helvetica"/>
                <w:b/>
                <w:bCs/>
                <w:sz w:val="24"/>
                <w:szCs w:val="24"/>
                <w:lang w:eastAsia="tr-TR"/>
              </w:rPr>
              <w:t>a)</w:t>
            </w:r>
            <w:r w:rsidRPr="009B0CD8">
              <w:rPr>
                <w:rFonts w:eastAsia="Times New Roman" w:cs="Helvetica"/>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w:t>
            </w:r>
          </w:p>
        </w:tc>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 xml:space="preserve">2018-2019 eğitim öğretim yılı 9 taşıma merkezi taşımalı ilkokul/ortaokul </w:t>
            </w:r>
            <w:proofErr w:type="gramStart"/>
            <w:r w:rsidRPr="009B0CD8">
              <w:rPr>
                <w:rFonts w:eastAsia="Times New Roman" w:cs="Helvetica"/>
                <w:sz w:val="24"/>
                <w:szCs w:val="24"/>
                <w:lang w:eastAsia="tr-TR"/>
              </w:rPr>
              <w:t>17/09/2018</w:t>
            </w:r>
            <w:proofErr w:type="gramEnd"/>
            <w:r w:rsidRPr="009B0CD8">
              <w:rPr>
                <w:rFonts w:eastAsia="Times New Roman" w:cs="Helvetica"/>
                <w:sz w:val="24"/>
                <w:szCs w:val="24"/>
                <w:lang w:eastAsia="tr-TR"/>
              </w:rPr>
              <w:t xml:space="preserve"> tarih- 14/06/2019 tarihleri arasında 428 Öğrenciye 177 iş günü 75.756 adet sıcak öğle yemeği hazırlama ve dağıtımı işi </w:t>
            </w:r>
            <w:r w:rsidRPr="009B0CD8">
              <w:rPr>
                <w:rFonts w:eastAsia="Times New Roman" w:cs="Helvetica"/>
                <w:sz w:val="24"/>
                <w:szCs w:val="24"/>
                <w:lang w:eastAsia="tr-TR"/>
              </w:rPr>
              <w:br/>
              <w:t xml:space="preserve">Ayrıntılı bilgiye </w:t>
            </w:r>
            <w:proofErr w:type="spellStart"/>
            <w:r w:rsidRPr="009B0CD8">
              <w:rPr>
                <w:rFonts w:eastAsia="Times New Roman" w:cs="Helvetica"/>
                <w:sz w:val="24"/>
                <w:szCs w:val="24"/>
                <w:lang w:eastAsia="tr-TR"/>
              </w:rPr>
              <w:t>EKAP’ta</w:t>
            </w:r>
            <w:proofErr w:type="spellEnd"/>
            <w:r w:rsidRPr="009B0CD8">
              <w:rPr>
                <w:rFonts w:eastAsia="Times New Roman" w:cs="Helvetica"/>
                <w:sz w:val="24"/>
                <w:szCs w:val="24"/>
                <w:lang w:eastAsia="tr-TR"/>
              </w:rPr>
              <w:t xml:space="preserve"> yer alan ihale dokümanı içinde bulunan idari şartnameden ulaşılabilir.</w:t>
            </w:r>
          </w:p>
        </w:tc>
      </w:tr>
      <w:tr w:rsidR="009B0CD8" w:rsidRPr="009B0CD8" w:rsidTr="009B0CD8">
        <w:tc>
          <w:tcPr>
            <w:tcW w:w="3300" w:type="dxa"/>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b/>
                <w:bCs/>
                <w:sz w:val="24"/>
                <w:szCs w:val="24"/>
                <w:lang w:eastAsia="tr-TR"/>
              </w:rPr>
              <w:t>b)</w:t>
            </w:r>
            <w:r w:rsidRPr="009B0CD8">
              <w:rPr>
                <w:rFonts w:eastAsia="Times New Roman" w:cs="Helvetica"/>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w:t>
            </w:r>
          </w:p>
        </w:tc>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 xml:space="preserve">SARAYKÖY İLÇE MİLLİ EĞİTİM MÜDÜRLÜĞÜ </w:t>
            </w:r>
          </w:p>
        </w:tc>
      </w:tr>
      <w:tr w:rsidR="009B0CD8" w:rsidRPr="009B0CD8" w:rsidTr="009B0CD8">
        <w:tc>
          <w:tcPr>
            <w:tcW w:w="3300" w:type="dxa"/>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b/>
                <w:bCs/>
                <w:sz w:val="24"/>
                <w:szCs w:val="24"/>
                <w:lang w:eastAsia="tr-TR"/>
              </w:rPr>
              <w:t>c)</w:t>
            </w:r>
            <w:r w:rsidRPr="009B0CD8">
              <w:rPr>
                <w:rFonts w:eastAsia="Times New Roman" w:cs="Helvetica"/>
                <w:sz w:val="24"/>
                <w:szCs w:val="24"/>
                <w:lang w:eastAsia="tr-TR"/>
              </w:rPr>
              <w:t xml:space="preserve"> Süresi </w:t>
            </w:r>
          </w:p>
        </w:tc>
        <w:tc>
          <w:tcPr>
            <w:tcW w:w="50" w:type="pct"/>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w:t>
            </w:r>
          </w:p>
        </w:tc>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İşe başlama tarihi 17.09.2018, işin bitiş tarihi 14.06.2019</w:t>
            </w:r>
          </w:p>
        </w:tc>
      </w:tr>
    </w:tbl>
    <w:p w:rsidR="009B0CD8" w:rsidRPr="009B0CD8" w:rsidRDefault="009B0CD8" w:rsidP="009B0CD8">
      <w:pPr>
        <w:shd w:val="clear" w:color="auto" w:fill="FFFFFF"/>
        <w:spacing w:before="300" w:after="0" w:line="240" w:lineRule="atLeast"/>
        <w:rPr>
          <w:rFonts w:eastAsia="Times New Roman" w:cs="Helvetica"/>
          <w:sz w:val="24"/>
          <w:szCs w:val="24"/>
          <w:lang w:eastAsia="tr-TR"/>
        </w:rPr>
      </w:pPr>
      <w:r w:rsidRPr="009B0CD8">
        <w:rPr>
          <w:rFonts w:eastAsia="Times New Roman" w:cs="Helvetica"/>
          <w:sz w:val="24"/>
          <w:szCs w:val="24"/>
          <w:lang w:eastAsia="tr-TR"/>
        </w:rPr>
        <w:br/>
      </w:r>
      <w:r w:rsidRPr="009B0CD8">
        <w:rPr>
          <w:rFonts w:eastAsia="Times New Roman" w:cs="Helvetica"/>
          <w:b/>
          <w:bCs/>
          <w:sz w:val="24"/>
          <w:szCs w:val="24"/>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B0CD8" w:rsidRPr="009B0CD8" w:rsidTr="009B0CD8">
        <w:tc>
          <w:tcPr>
            <w:tcW w:w="3300" w:type="dxa"/>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Times New Roman"/>
                <w:sz w:val="24"/>
                <w:szCs w:val="24"/>
                <w:lang w:eastAsia="tr-TR"/>
              </w:rPr>
            </w:pPr>
            <w:r w:rsidRPr="009B0CD8">
              <w:rPr>
                <w:rFonts w:eastAsia="Times New Roman" w:cs="Helvetica"/>
                <w:b/>
                <w:bCs/>
                <w:sz w:val="24"/>
                <w:szCs w:val="24"/>
                <w:lang w:eastAsia="tr-TR"/>
              </w:rPr>
              <w:t>a)</w:t>
            </w:r>
            <w:r w:rsidRPr="009B0CD8">
              <w:rPr>
                <w:rFonts w:eastAsia="Times New Roman" w:cs="Helvetica"/>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w:t>
            </w:r>
          </w:p>
        </w:tc>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 xml:space="preserve">Bala </w:t>
            </w:r>
            <w:proofErr w:type="spellStart"/>
            <w:r w:rsidRPr="009B0CD8">
              <w:rPr>
                <w:rFonts w:eastAsia="Times New Roman" w:cs="Helvetica"/>
                <w:sz w:val="24"/>
                <w:szCs w:val="24"/>
                <w:lang w:eastAsia="tr-TR"/>
              </w:rPr>
              <w:t>mah.</w:t>
            </w:r>
            <w:proofErr w:type="spellEnd"/>
            <w:r w:rsidRPr="009B0CD8">
              <w:rPr>
                <w:rFonts w:eastAsia="Times New Roman" w:cs="Helvetica"/>
                <w:sz w:val="24"/>
                <w:szCs w:val="24"/>
                <w:lang w:eastAsia="tr-TR"/>
              </w:rPr>
              <w:t xml:space="preserve"> Park Sok. No:34-3 20300 - SARAYKÖY / DENİZLİ </w:t>
            </w:r>
          </w:p>
        </w:tc>
      </w:tr>
      <w:tr w:rsidR="009B0CD8" w:rsidRPr="009B0CD8" w:rsidTr="009B0CD8">
        <w:tc>
          <w:tcPr>
            <w:tcW w:w="3300" w:type="dxa"/>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b/>
                <w:bCs/>
                <w:sz w:val="24"/>
                <w:szCs w:val="24"/>
                <w:lang w:eastAsia="tr-TR"/>
              </w:rPr>
              <w:t>b)</w:t>
            </w:r>
            <w:r w:rsidRPr="009B0CD8">
              <w:rPr>
                <w:rFonts w:eastAsia="Times New Roman" w:cs="Helvetica"/>
                <w:sz w:val="24"/>
                <w:szCs w:val="24"/>
                <w:lang w:eastAsia="tr-TR"/>
              </w:rPr>
              <w:t xml:space="preserve"> Tarihi ve saati</w:t>
            </w:r>
          </w:p>
        </w:tc>
        <w:tc>
          <w:tcPr>
            <w:tcW w:w="50" w:type="pct"/>
            <w:shd w:val="clear" w:color="auto" w:fill="auto"/>
            <w:tcMar>
              <w:top w:w="45" w:type="dxa"/>
              <w:left w:w="15" w:type="dxa"/>
              <w:bottom w:w="15" w:type="dxa"/>
              <w:right w:w="15" w:type="dxa"/>
            </w:tcMa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w:t>
            </w:r>
          </w:p>
        </w:tc>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before="75" w:after="0" w:line="240" w:lineRule="atLeast"/>
              <w:rPr>
                <w:rFonts w:eastAsia="Times New Roman" w:cs="Helvetica"/>
                <w:sz w:val="24"/>
                <w:szCs w:val="24"/>
                <w:lang w:eastAsia="tr-TR"/>
              </w:rPr>
            </w:pPr>
            <w:r w:rsidRPr="009B0CD8">
              <w:rPr>
                <w:rFonts w:eastAsia="Times New Roman" w:cs="Helvetica"/>
                <w:sz w:val="24"/>
                <w:szCs w:val="24"/>
                <w:lang w:eastAsia="tr-TR"/>
              </w:rPr>
              <w:t xml:space="preserve">31.07.2018 - </w:t>
            </w:r>
            <w:proofErr w:type="gramStart"/>
            <w:r w:rsidRPr="009B0CD8">
              <w:rPr>
                <w:rFonts w:eastAsia="Times New Roman" w:cs="Helvetica"/>
                <w:sz w:val="24"/>
                <w:szCs w:val="24"/>
                <w:lang w:eastAsia="tr-TR"/>
              </w:rPr>
              <w:t>10:00</w:t>
            </w:r>
            <w:proofErr w:type="gramEnd"/>
          </w:p>
        </w:tc>
      </w:tr>
    </w:tbl>
    <w:p w:rsidR="009B0CD8" w:rsidRPr="009B0CD8" w:rsidRDefault="009B0CD8" w:rsidP="009B0CD8">
      <w:pPr>
        <w:shd w:val="clear" w:color="auto" w:fill="FFFFFF"/>
        <w:spacing w:before="300" w:after="0" w:line="240" w:lineRule="atLeast"/>
        <w:rPr>
          <w:rFonts w:eastAsia="Times New Roman" w:cs="Helvetica"/>
          <w:sz w:val="24"/>
          <w:szCs w:val="24"/>
          <w:lang w:eastAsia="tr-TR"/>
        </w:rPr>
      </w:pPr>
      <w:r w:rsidRPr="009B0CD8">
        <w:rPr>
          <w:rFonts w:eastAsia="Times New Roman" w:cs="Helvetica"/>
          <w:sz w:val="24"/>
          <w:szCs w:val="24"/>
          <w:lang w:eastAsia="tr-TR"/>
        </w:rPr>
        <w:br/>
      </w:r>
      <w:r w:rsidRPr="009B0CD8">
        <w:rPr>
          <w:rFonts w:eastAsia="Times New Roman" w:cs="Helvetica"/>
          <w:b/>
          <w:bCs/>
          <w:sz w:val="24"/>
          <w:szCs w:val="24"/>
          <w:lang w:eastAsia="tr-TR"/>
        </w:rPr>
        <w:t>4. İhaleye katılabilme şartları ve istenilen belgeler ile yeterlik değerlendirmesinde uygulanacak kriterler:</w:t>
      </w:r>
      <w:r w:rsidRPr="009B0CD8">
        <w:rPr>
          <w:rFonts w:eastAsia="Times New Roman" w:cs="Helvetica"/>
          <w:sz w:val="24"/>
          <w:szCs w:val="24"/>
          <w:lang w:eastAsia="tr-TR"/>
        </w:rPr>
        <w:br/>
      </w:r>
      <w:proofErr w:type="gramStart"/>
      <w:r w:rsidRPr="009B0CD8">
        <w:rPr>
          <w:rFonts w:eastAsia="Times New Roman" w:cs="Helvetica"/>
          <w:b/>
          <w:bCs/>
          <w:sz w:val="24"/>
          <w:szCs w:val="24"/>
          <w:lang w:eastAsia="tr-TR"/>
        </w:rPr>
        <w:t>4.1</w:t>
      </w:r>
      <w:proofErr w:type="gramEnd"/>
      <w:r w:rsidRPr="009B0CD8">
        <w:rPr>
          <w:rFonts w:eastAsia="Times New Roman" w:cs="Helvetica"/>
          <w:b/>
          <w:bCs/>
          <w:sz w:val="24"/>
          <w:szCs w:val="24"/>
          <w:lang w:eastAsia="tr-TR"/>
        </w:rPr>
        <w:t>.</w:t>
      </w:r>
      <w:r w:rsidRPr="009B0CD8">
        <w:rPr>
          <w:rFonts w:eastAsia="Times New Roman" w:cs="Helvetica"/>
          <w:sz w:val="24"/>
          <w:szCs w:val="24"/>
          <w:lang w:eastAsia="tr-TR"/>
        </w:rPr>
        <w:t xml:space="preserve"> İhaleye katılma şartları ve istenilen belgeler: </w:t>
      </w:r>
      <w:r w:rsidRPr="009B0CD8">
        <w:rPr>
          <w:rFonts w:eastAsia="Times New Roman" w:cs="Helvetica"/>
          <w:sz w:val="24"/>
          <w:szCs w:val="24"/>
          <w:lang w:eastAsia="tr-TR"/>
        </w:rPr>
        <w:br/>
      </w:r>
      <w:r w:rsidRPr="009B0CD8">
        <w:rPr>
          <w:rFonts w:eastAsia="Times New Roman" w:cs="Helvetica"/>
          <w:b/>
          <w:bCs/>
          <w:sz w:val="24"/>
          <w:szCs w:val="24"/>
          <w:lang w:eastAsia="tr-TR"/>
        </w:rPr>
        <w:t>4.1.1.3.</w:t>
      </w:r>
      <w:r w:rsidRPr="009B0CD8">
        <w:rPr>
          <w:rFonts w:eastAsia="Times New Roman" w:cs="Helvetica"/>
          <w:sz w:val="24"/>
          <w:szCs w:val="24"/>
          <w:lang w:eastAsia="tr-TR"/>
        </w:rPr>
        <w:t xml:space="preserve"> İhale konusu işin yerine getirilmesi için alınması zorunlu olan ve ilgili mevzuatında o iş için özel olarak düzenlenen sicil, izin, ruhsat vb. belgeler,</w:t>
      </w:r>
    </w:p>
    <w:p w:rsidR="009B0CD8" w:rsidRPr="009B0CD8" w:rsidRDefault="009B0CD8" w:rsidP="009B0CD8">
      <w:pPr>
        <w:shd w:val="clear" w:color="auto" w:fill="FFFFFF"/>
        <w:spacing w:after="150" w:line="240" w:lineRule="atLeast"/>
        <w:rPr>
          <w:rFonts w:eastAsia="Times New Roman" w:cs="Times New Roman"/>
          <w:sz w:val="24"/>
          <w:szCs w:val="24"/>
          <w:lang w:eastAsia="tr-TR"/>
        </w:rPr>
      </w:pPr>
      <w:r w:rsidRPr="009B0CD8">
        <w:rPr>
          <w:rFonts w:eastAsia="Times New Roman" w:cs="Helvetica"/>
          <w:sz w:val="24"/>
          <w:szCs w:val="24"/>
          <w:lang w:eastAsia="tr-TR"/>
        </w:rPr>
        <w:t>GIDA TARIM VE HAYVANCILIK BAKANLIĞINDAN ALINAN “İŞLETME KAYIT BELGESİ”</w:t>
      </w:r>
    </w:p>
    <w:p w:rsidR="009B0CD8" w:rsidRPr="009B0CD8" w:rsidRDefault="009B0CD8" w:rsidP="009B0CD8">
      <w:pPr>
        <w:shd w:val="clear" w:color="auto" w:fill="FFFFFF"/>
        <w:spacing w:after="0" w:line="240" w:lineRule="atLeast"/>
        <w:rPr>
          <w:rFonts w:eastAsia="Times New Roman" w:cs="Times New Roman"/>
          <w:sz w:val="24"/>
          <w:szCs w:val="24"/>
          <w:lang w:eastAsia="tr-TR"/>
        </w:rPr>
      </w:pPr>
      <w:r w:rsidRPr="009B0CD8">
        <w:rPr>
          <w:rFonts w:eastAsia="Times New Roman" w:cs="Helvetica"/>
          <w:sz w:val="24"/>
          <w:szCs w:val="24"/>
          <w:lang w:eastAsia="tr-TR"/>
        </w:rPr>
        <w:br/>
      </w:r>
      <w:proofErr w:type="gramStart"/>
      <w:r w:rsidRPr="009B0CD8">
        <w:rPr>
          <w:rFonts w:eastAsia="Times New Roman" w:cs="Helvetica"/>
          <w:b/>
          <w:bCs/>
          <w:sz w:val="24"/>
          <w:szCs w:val="24"/>
          <w:lang w:eastAsia="tr-TR"/>
        </w:rPr>
        <w:t>4.1.2.</w:t>
      </w:r>
      <w:r w:rsidRPr="009B0CD8">
        <w:rPr>
          <w:rFonts w:eastAsia="Times New Roman" w:cs="Helvetica"/>
          <w:sz w:val="24"/>
          <w:szCs w:val="24"/>
          <w:lang w:eastAsia="tr-TR"/>
        </w:rPr>
        <w:t xml:space="preserve"> Teklif vermeye yetkili olduğunu gösteren İmza Beyannamesi veya İmza Sirküleri; </w:t>
      </w:r>
      <w:r w:rsidRPr="009B0CD8">
        <w:rPr>
          <w:rFonts w:eastAsia="Times New Roman" w:cs="Helvetica"/>
          <w:sz w:val="24"/>
          <w:szCs w:val="24"/>
          <w:lang w:eastAsia="tr-TR"/>
        </w:rPr>
        <w:br/>
      </w:r>
      <w:r w:rsidRPr="009B0CD8">
        <w:rPr>
          <w:rFonts w:eastAsia="Times New Roman" w:cs="Helvetica"/>
          <w:b/>
          <w:bCs/>
          <w:sz w:val="24"/>
          <w:szCs w:val="24"/>
          <w:lang w:eastAsia="tr-TR"/>
        </w:rPr>
        <w:t>4.1.2.1.</w:t>
      </w:r>
      <w:r w:rsidRPr="009B0CD8">
        <w:rPr>
          <w:rFonts w:eastAsia="Times New Roman" w:cs="Helvetica"/>
          <w:sz w:val="24"/>
          <w:szCs w:val="24"/>
          <w:lang w:eastAsia="tr-TR"/>
        </w:rPr>
        <w:t xml:space="preserve"> Gerçek kişi olması halinde, noter tasdikli imza beyannamesi, </w:t>
      </w:r>
      <w:r w:rsidRPr="009B0CD8">
        <w:rPr>
          <w:rFonts w:eastAsia="Times New Roman" w:cs="Helvetica"/>
          <w:sz w:val="24"/>
          <w:szCs w:val="24"/>
          <w:lang w:eastAsia="tr-TR"/>
        </w:rPr>
        <w:br/>
      </w:r>
      <w:r w:rsidRPr="009B0CD8">
        <w:rPr>
          <w:rFonts w:eastAsia="Times New Roman" w:cs="Helvetica"/>
          <w:b/>
          <w:bCs/>
          <w:sz w:val="24"/>
          <w:szCs w:val="24"/>
          <w:lang w:eastAsia="tr-TR"/>
        </w:rPr>
        <w:t>4.1.2.2.</w:t>
      </w:r>
      <w:r w:rsidRPr="009B0CD8">
        <w:rPr>
          <w:rFonts w:eastAsia="Times New Roman" w:cs="Helvetica"/>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B0CD8">
        <w:rPr>
          <w:rFonts w:eastAsia="Times New Roman" w:cs="Helvetica"/>
          <w:sz w:val="24"/>
          <w:szCs w:val="24"/>
          <w:lang w:eastAsia="tr-TR"/>
        </w:rPr>
        <w:br/>
      </w:r>
      <w:r w:rsidRPr="009B0CD8">
        <w:rPr>
          <w:rFonts w:eastAsia="Times New Roman" w:cs="Helvetica"/>
          <w:b/>
          <w:bCs/>
          <w:sz w:val="24"/>
          <w:szCs w:val="24"/>
          <w:lang w:eastAsia="tr-TR"/>
        </w:rPr>
        <w:t>4.1.3.</w:t>
      </w:r>
      <w:r w:rsidRPr="009B0CD8">
        <w:rPr>
          <w:rFonts w:eastAsia="Times New Roman" w:cs="Helvetica"/>
          <w:sz w:val="24"/>
          <w:szCs w:val="24"/>
          <w:lang w:eastAsia="tr-TR"/>
        </w:rPr>
        <w:t xml:space="preserve"> Şekli ve içeriği İdari Şartnamede belirlenen teklif mektubu. </w:t>
      </w:r>
      <w:proofErr w:type="gramEnd"/>
      <w:r w:rsidRPr="009B0CD8">
        <w:rPr>
          <w:rFonts w:eastAsia="Times New Roman" w:cs="Helvetica"/>
          <w:sz w:val="24"/>
          <w:szCs w:val="24"/>
          <w:lang w:eastAsia="tr-TR"/>
        </w:rPr>
        <w:br/>
      </w:r>
      <w:r w:rsidRPr="009B0CD8">
        <w:rPr>
          <w:rFonts w:eastAsia="Times New Roman" w:cs="Helvetica"/>
          <w:b/>
          <w:bCs/>
          <w:sz w:val="24"/>
          <w:szCs w:val="24"/>
          <w:lang w:eastAsia="tr-TR"/>
        </w:rPr>
        <w:t>4.1.4.</w:t>
      </w:r>
      <w:r w:rsidRPr="009B0CD8">
        <w:rPr>
          <w:rFonts w:eastAsia="Times New Roman" w:cs="Helvetica"/>
          <w:sz w:val="24"/>
          <w:szCs w:val="24"/>
          <w:lang w:eastAsia="tr-TR"/>
        </w:rPr>
        <w:t xml:space="preserve"> Şekli ve içeriği İdari Şartnamede belirlenen geçici teminat. </w:t>
      </w:r>
      <w:r w:rsidRPr="009B0CD8">
        <w:rPr>
          <w:rFonts w:eastAsia="Times New Roman" w:cs="Helvetica"/>
          <w:sz w:val="24"/>
          <w:szCs w:val="24"/>
          <w:lang w:eastAsia="tr-TR"/>
        </w:rPr>
        <w:br/>
      </w:r>
      <w:r w:rsidRPr="009B0CD8">
        <w:rPr>
          <w:rFonts w:eastAsia="Times New Roman" w:cs="Helvetica"/>
          <w:b/>
          <w:bCs/>
          <w:sz w:val="24"/>
          <w:szCs w:val="24"/>
          <w:lang w:eastAsia="tr-TR"/>
        </w:rPr>
        <w:t>4.1.5</w:t>
      </w:r>
      <w:r w:rsidRPr="009B0CD8">
        <w:rPr>
          <w:rFonts w:eastAsia="Times New Roman" w:cs="Helvetica"/>
          <w:sz w:val="24"/>
          <w:szCs w:val="24"/>
          <w:lang w:eastAsia="tr-TR"/>
        </w:rPr>
        <w:t xml:space="preserve"> İhale konusu işin tamamı veya bir kısmı alt yüklenicilere yaptırılamaz. </w:t>
      </w:r>
      <w:r w:rsidRPr="009B0CD8">
        <w:rPr>
          <w:rFonts w:eastAsia="Times New Roman" w:cs="Helvetica"/>
          <w:sz w:val="24"/>
          <w:szCs w:val="24"/>
          <w:lang w:eastAsia="tr-TR"/>
        </w:rPr>
        <w:br/>
      </w:r>
      <w:proofErr w:type="gramStart"/>
      <w:r w:rsidRPr="009B0CD8">
        <w:rPr>
          <w:rFonts w:eastAsia="Times New Roman" w:cs="Helvetica"/>
          <w:b/>
          <w:bCs/>
          <w:sz w:val="24"/>
          <w:szCs w:val="24"/>
          <w:lang w:eastAsia="tr-TR"/>
        </w:rPr>
        <w:t>4.1.6</w:t>
      </w:r>
      <w:r w:rsidRPr="009B0CD8">
        <w:rPr>
          <w:rFonts w:eastAsia="Times New Roman" w:cs="Helvetica"/>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B0CD8" w:rsidRPr="009B0CD8" w:rsidTr="009B0CD8">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Times New Roman"/>
                <w:sz w:val="24"/>
                <w:szCs w:val="24"/>
                <w:lang w:eastAsia="tr-TR"/>
              </w:rPr>
            </w:pPr>
            <w:r w:rsidRPr="009B0CD8">
              <w:rPr>
                <w:rFonts w:eastAsia="Times New Roman" w:cs="Helvetica"/>
                <w:b/>
                <w:bCs/>
                <w:sz w:val="24"/>
                <w:szCs w:val="24"/>
                <w:lang w:eastAsia="tr-TR"/>
              </w:rPr>
              <w:t xml:space="preserve">4.2. Ekonomik ve mali yeterliğe ilişkin belgeler ve bu belgelerin taşıması gereken </w:t>
            </w:r>
            <w:proofErr w:type="gramStart"/>
            <w:r w:rsidRPr="009B0CD8">
              <w:rPr>
                <w:rFonts w:eastAsia="Times New Roman" w:cs="Helvetica"/>
                <w:b/>
                <w:bCs/>
                <w:sz w:val="24"/>
                <w:szCs w:val="24"/>
                <w:lang w:eastAsia="tr-TR"/>
              </w:rPr>
              <w:t>kriterler</w:t>
            </w:r>
            <w:proofErr w:type="gramEnd"/>
            <w:r w:rsidRPr="009B0CD8">
              <w:rPr>
                <w:rFonts w:eastAsia="Times New Roman" w:cs="Helvetica"/>
                <w:b/>
                <w:bCs/>
                <w:sz w:val="24"/>
                <w:szCs w:val="24"/>
                <w:lang w:eastAsia="tr-TR"/>
              </w:rPr>
              <w:t>:</w:t>
            </w:r>
          </w:p>
        </w:tc>
      </w:tr>
      <w:tr w:rsidR="009B0CD8" w:rsidRPr="009B0CD8" w:rsidTr="009B0CD8">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sz w:val="24"/>
                <w:szCs w:val="24"/>
                <w:lang w:eastAsia="tr-TR"/>
              </w:rPr>
              <w:t xml:space="preserve">İdare tarafından ekonomik ve mali yeterliğe ilişkin </w:t>
            </w:r>
            <w:proofErr w:type="gramStart"/>
            <w:r w:rsidRPr="009B0CD8">
              <w:rPr>
                <w:rFonts w:eastAsia="Times New Roman" w:cs="Helvetica"/>
                <w:sz w:val="24"/>
                <w:szCs w:val="24"/>
                <w:lang w:eastAsia="tr-TR"/>
              </w:rPr>
              <w:t>kriter</w:t>
            </w:r>
            <w:proofErr w:type="gramEnd"/>
            <w:r w:rsidRPr="009B0CD8">
              <w:rPr>
                <w:rFonts w:eastAsia="Times New Roman" w:cs="Helvetica"/>
                <w:sz w:val="24"/>
                <w:szCs w:val="24"/>
                <w:lang w:eastAsia="tr-TR"/>
              </w:rPr>
              <w:t xml:space="preserve"> belirtilmemiştir.</w:t>
            </w:r>
          </w:p>
        </w:tc>
      </w:tr>
    </w:tbl>
    <w:p w:rsidR="009B0CD8" w:rsidRPr="009B0CD8" w:rsidRDefault="009B0CD8" w:rsidP="009B0CD8">
      <w:pPr>
        <w:shd w:val="clear" w:color="auto" w:fill="FFFFFF"/>
        <w:spacing w:after="0" w:line="240" w:lineRule="atLeast"/>
        <w:rPr>
          <w:rFonts w:eastAsia="Times New Roman" w:cs="Helvetica"/>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B0CD8" w:rsidRPr="009B0CD8" w:rsidTr="009B0CD8">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b/>
                <w:bCs/>
                <w:sz w:val="24"/>
                <w:szCs w:val="24"/>
                <w:lang w:eastAsia="tr-TR"/>
              </w:rPr>
              <w:t xml:space="preserve">4.3. Mesleki ve Teknik yeterliğe ilişkin belgeler ve bu belgelerin taşıması gereken </w:t>
            </w:r>
            <w:proofErr w:type="gramStart"/>
            <w:r w:rsidRPr="009B0CD8">
              <w:rPr>
                <w:rFonts w:eastAsia="Times New Roman" w:cs="Helvetica"/>
                <w:b/>
                <w:bCs/>
                <w:sz w:val="24"/>
                <w:szCs w:val="24"/>
                <w:lang w:eastAsia="tr-TR"/>
              </w:rPr>
              <w:t>kriterler</w:t>
            </w:r>
            <w:proofErr w:type="gramEnd"/>
            <w:r w:rsidRPr="009B0CD8">
              <w:rPr>
                <w:rFonts w:eastAsia="Times New Roman" w:cs="Helvetica"/>
                <w:b/>
                <w:bCs/>
                <w:sz w:val="24"/>
                <w:szCs w:val="24"/>
                <w:lang w:eastAsia="tr-TR"/>
              </w:rPr>
              <w:t>:</w:t>
            </w:r>
          </w:p>
        </w:tc>
      </w:tr>
      <w:tr w:rsidR="009B0CD8" w:rsidRPr="009B0CD8" w:rsidTr="009B0CD8">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b/>
                <w:bCs/>
                <w:sz w:val="24"/>
                <w:szCs w:val="24"/>
                <w:lang w:eastAsia="tr-TR"/>
              </w:rPr>
              <w:t>4.3.1. İş deneyimini gösteren belgeler:</w:t>
            </w:r>
          </w:p>
        </w:tc>
      </w:tr>
      <w:tr w:rsidR="009B0CD8" w:rsidRPr="009B0CD8" w:rsidTr="009B0CD8">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sz w:val="24"/>
                <w:szCs w:val="24"/>
                <w:lang w:eastAsia="tr-TR"/>
              </w:rPr>
              <w:t xml:space="preserve">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r w:rsidR="009B0CD8" w:rsidRPr="009B0CD8" w:rsidTr="009B0CD8">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b/>
                <w:bCs/>
                <w:sz w:val="24"/>
                <w:szCs w:val="24"/>
                <w:lang w:eastAsia="tr-TR"/>
              </w:rPr>
              <w:t xml:space="preserve">4.3.2. Makine, teçhizat ve diğer </w:t>
            </w:r>
            <w:proofErr w:type="gramStart"/>
            <w:r w:rsidRPr="009B0CD8">
              <w:rPr>
                <w:rFonts w:eastAsia="Times New Roman" w:cs="Helvetica"/>
                <w:b/>
                <w:bCs/>
                <w:sz w:val="24"/>
                <w:szCs w:val="24"/>
                <w:lang w:eastAsia="tr-TR"/>
              </w:rPr>
              <w:t>ekipmana</w:t>
            </w:r>
            <w:proofErr w:type="gramEnd"/>
            <w:r w:rsidRPr="009B0CD8">
              <w:rPr>
                <w:rFonts w:eastAsia="Times New Roman" w:cs="Helvetica"/>
                <w:b/>
                <w:bCs/>
                <w:sz w:val="24"/>
                <w:szCs w:val="24"/>
                <w:lang w:eastAsia="tr-TR"/>
              </w:rPr>
              <w:t xml:space="preserve"> ait belgeler ve kapasite raporu:</w:t>
            </w:r>
          </w:p>
        </w:tc>
      </w:tr>
      <w:tr w:rsidR="009B0CD8" w:rsidRPr="009B0CD8" w:rsidTr="009B0CD8">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sz w:val="24"/>
                <w:szCs w:val="24"/>
                <w:lang w:eastAsia="tr-TR"/>
              </w:rPr>
              <w:t>1-  İhale konusu işi yerine getirmek için 1 (BİR) adet aracın (Sıcak- sulu yemek taşımasına uygun olacaktır.)  belgeleri ibraz edilecektir.</w:t>
            </w:r>
          </w:p>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sz w:val="24"/>
                <w:szCs w:val="24"/>
                <w:lang w:eastAsia="tr-TR"/>
              </w:rPr>
              <w:t>2- İhale tarihi itibari ile geçerlilik süresi dolmamış en az 428 kapasiteli kapasite raporu idareye ibraz edilecektir.</w:t>
            </w:r>
          </w:p>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sz w:val="24"/>
                <w:szCs w:val="24"/>
                <w:lang w:eastAsia="tr-TR"/>
              </w:rPr>
              <w:t>3-İhale konusu işin yapıldığı yüklenicinin mutfağının yemek ihale sözleşmesinin denetimi için hizmetin verileceği il sınırları içerisinde olması zorunludur.</w:t>
            </w:r>
          </w:p>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sz w:val="24"/>
                <w:szCs w:val="24"/>
                <w:lang w:eastAsia="tr-TR"/>
              </w:rPr>
              <w:t>4-22.02.2017 tarihinde Denizli Halk Sağlığı Müdürlüğü başkanlığında yapılan toplantıda alınan kararı gereğince; öğrenciler için hazırlanan öğle yemeklerin diyetisyen tarafından kontrol edilmesi gerekmektedir.</w:t>
            </w:r>
          </w:p>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sz w:val="24"/>
                <w:szCs w:val="24"/>
                <w:lang w:eastAsia="tr-TR"/>
              </w:rPr>
              <w:t>İş yerinin kira olması halinde Noter onaylı kira sözleşmesinin suretini yüklenici sözleşmeyi imzalamadan önce idareye ibraz edecektir.</w:t>
            </w:r>
          </w:p>
        </w:tc>
      </w:tr>
      <w:tr w:rsidR="009B0CD8" w:rsidRPr="009B0CD8" w:rsidTr="009B0CD8">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b/>
                <w:bCs/>
                <w:sz w:val="24"/>
                <w:szCs w:val="24"/>
                <w:lang w:eastAsia="tr-TR"/>
              </w:rPr>
              <w:t>4.3.3. Kalite ve standarda ilişkin belgeler:</w:t>
            </w:r>
          </w:p>
        </w:tc>
      </w:tr>
      <w:tr w:rsidR="009B0CD8" w:rsidRPr="009B0CD8" w:rsidTr="009B0CD8">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sz w:val="24"/>
                <w:szCs w:val="24"/>
                <w:lang w:eastAsia="tr-TR"/>
              </w:rPr>
              <w:t>A)  İstekliler İhale tarihi itibari ile geçerliliği  olan TS 13075 belgesine sahip olacaktır. Bununla ilgili belgeyi teklif kapsamında sunacaklardır.</w:t>
            </w:r>
          </w:p>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sz w:val="24"/>
                <w:szCs w:val="24"/>
                <w:lang w:eastAsia="tr-TR"/>
              </w:rPr>
              <w:t>B) İstekliler İhale tarihi itibari ile geçerliliği  olan  TS 8985 Hizmet Yeri Yeterlilik Belgesine haiz olduğunu belgelendirecek ve bu belgeyi teklif kapsamında sunacaklardır.</w:t>
            </w:r>
          </w:p>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sz w:val="24"/>
                <w:szCs w:val="24"/>
                <w:lang w:eastAsia="tr-TR"/>
              </w:rPr>
              <w:t> </w:t>
            </w:r>
          </w:p>
          <w:p w:rsidR="009B0CD8" w:rsidRPr="009B0CD8" w:rsidRDefault="009B0CD8" w:rsidP="009B0CD8">
            <w:pPr>
              <w:spacing w:after="0" w:line="240" w:lineRule="atLeast"/>
              <w:rPr>
                <w:rFonts w:eastAsia="Times New Roman" w:cs="Helvetica"/>
                <w:sz w:val="24"/>
                <w:szCs w:val="24"/>
                <w:lang w:eastAsia="tr-TR"/>
              </w:rPr>
            </w:pPr>
          </w:p>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sz w:val="24"/>
                <w:szCs w:val="24"/>
                <w:lang w:eastAsia="tr-TR"/>
              </w:rPr>
              <w:t xml:space="preserve">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r w:rsidRPr="009B0CD8">
              <w:rPr>
                <w:rFonts w:eastAsia="Times New Roman" w:cs="Helvetica"/>
                <w:sz w:val="24"/>
                <w:szCs w:val="24"/>
                <w:lang w:eastAsia="tr-TR"/>
              </w:rPr>
              <w:br/>
              <w:t xml:space="preserve">İş ortaklıklarında, ortaklardan birinin istenilen belgeyi sunması yeterlidir. </w:t>
            </w:r>
            <w:r w:rsidRPr="009B0CD8">
              <w:rPr>
                <w:rFonts w:eastAsia="Times New Roman" w:cs="Helvetica"/>
                <w:sz w:val="24"/>
                <w:szCs w:val="24"/>
                <w:lang w:eastAsia="tr-TR"/>
              </w:rPr>
              <w:br/>
              <w:t xml:space="preserve">Deney laboratuvarlarının kalite yeterliğine ilişkin belgelerin Türk Akreditasyon Kurumu veya Uluslararası Laboratuvar Akreditasyon İşbirliği Karşılıklı Tanınma Anlaşmasında yer alan akreditasyon kurumları tarafından düzenlenmesi zorunludur. Bu akreditasyon kurumlarının Uluslararası Laboratuvar Akreditasyon İşbirliği Karşılıklı Tanınma Anlaşmasında yer alan akreditasyon kurumu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düzenlenen ve TÜRKAK Akreditasyon Markası taşıyan belge ve sertifikalar için Türk Akreditasyon Kurumundan teyit alınması zorunlu değildir. Bu belgenin ihale tarihinde geçerli olması yeterlidir. </w:t>
            </w:r>
            <w:r w:rsidRPr="009B0CD8">
              <w:rPr>
                <w:rFonts w:eastAsia="Times New Roman" w:cs="Helvetica"/>
                <w:sz w:val="24"/>
                <w:szCs w:val="24"/>
                <w:lang w:eastAsia="tr-TR"/>
              </w:rPr>
              <w:br/>
              <w:t xml:space="preserve">İş ortaklıklarında, ortaklardan birinin istenilen belgeyi sunması yeterlidir. </w:t>
            </w:r>
          </w:p>
        </w:tc>
      </w:tr>
    </w:tbl>
    <w:p w:rsidR="009B0CD8" w:rsidRPr="009B0CD8" w:rsidRDefault="009B0CD8" w:rsidP="009B0CD8">
      <w:pPr>
        <w:shd w:val="clear" w:color="auto" w:fill="FFFFFF"/>
        <w:spacing w:after="0" w:line="240" w:lineRule="atLeast"/>
        <w:rPr>
          <w:rFonts w:eastAsia="Times New Roman" w:cs="Helvetica"/>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B0CD8" w:rsidRPr="009B0CD8" w:rsidTr="009B0CD8">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Helvetica"/>
                <w:sz w:val="24"/>
                <w:szCs w:val="24"/>
                <w:lang w:eastAsia="tr-TR"/>
              </w:rPr>
            </w:pPr>
            <w:r w:rsidRPr="009B0CD8">
              <w:rPr>
                <w:rFonts w:eastAsia="Times New Roman" w:cs="Helvetica"/>
                <w:b/>
                <w:bCs/>
                <w:sz w:val="24"/>
                <w:szCs w:val="24"/>
                <w:lang w:eastAsia="tr-TR"/>
              </w:rPr>
              <w:t>4.4. Bu ihalede benzer iş olarak kabul edilecek işler:</w:t>
            </w:r>
          </w:p>
        </w:tc>
      </w:tr>
      <w:tr w:rsidR="009B0CD8" w:rsidRPr="009B0CD8" w:rsidTr="009B0CD8">
        <w:tc>
          <w:tcPr>
            <w:tcW w:w="0" w:type="auto"/>
            <w:shd w:val="clear" w:color="auto" w:fill="auto"/>
            <w:tcMar>
              <w:top w:w="45" w:type="dxa"/>
              <w:left w:w="15" w:type="dxa"/>
              <w:bottom w:w="15" w:type="dxa"/>
              <w:right w:w="15" w:type="dxa"/>
            </w:tcMar>
            <w:vAlign w:val="center"/>
            <w:hideMark/>
          </w:tcPr>
          <w:p w:rsidR="009B0CD8" w:rsidRPr="009B0CD8" w:rsidRDefault="009B0CD8" w:rsidP="009B0CD8">
            <w:pPr>
              <w:spacing w:after="0" w:line="240" w:lineRule="atLeast"/>
              <w:rPr>
                <w:rFonts w:eastAsia="Times New Roman" w:cs="Times New Roman"/>
                <w:sz w:val="24"/>
                <w:szCs w:val="24"/>
                <w:lang w:eastAsia="tr-TR"/>
              </w:rPr>
            </w:pPr>
            <w:r w:rsidRPr="009B0CD8">
              <w:rPr>
                <w:rFonts w:eastAsia="Times New Roman" w:cs="Helvetica"/>
                <w:b/>
                <w:bCs/>
                <w:sz w:val="24"/>
                <w:szCs w:val="24"/>
                <w:lang w:eastAsia="tr-TR"/>
              </w:rPr>
              <w:t>4.4.1.</w:t>
            </w:r>
          </w:p>
          <w:p w:rsidR="009B0CD8" w:rsidRPr="009B0CD8" w:rsidRDefault="009B0CD8" w:rsidP="009B0CD8">
            <w:pPr>
              <w:spacing w:after="0" w:line="240" w:lineRule="atLeast"/>
              <w:rPr>
                <w:rFonts w:eastAsia="Times New Roman" w:cs="Times New Roman"/>
                <w:sz w:val="24"/>
                <w:szCs w:val="24"/>
                <w:lang w:eastAsia="tr-TR"/>
              </w:rPr>
            </w:pPr>
            <w:r w:rsidRPr="009B0CD8">
              <w:rPr>
                <w:rFonts w:eastAsia="Times New Roman" w:cs="Helvetica"/>
                <w:sz w:val="24"/>
                <w:szCs w:val="24"/>
                <w:lang w:eastAsia="tr-TR"/>
              </w:rPr>
              <w:t>KAMU VEYA ÖZEL SEKTÖRDE VERİLEN SICAK YEMEK HAZIRLAMA VE DAĞITIM İŞİ benzer iş olarak kabul edilecektir</w:t>
            </w:r>
          </w:p>
        </w:tc>
      </w:tr>
    </w:tbl>
    <w:p w:rsidR="009B0CD8" w:rsidRPr="009B0CD8" w:rsidRDefault="009B0CD8" w:rsidP="009B0CD8">
      <w:pPr>
        <w:shd w:val="clear" w:color="auto" w:fill="FFFFFF"/>
        <w:spacing w:after="0" w:line="240" w:lineRule="atLeast"/>
        <w:rPr>
          <w:rFonts w:eastAsia="Times New Roman" w:cs="Helvetica"/>
          <w:sz w:val="24"/>
          <w:szCs w:val="24"/>
          <w:lang w:eastAsia="tr-TR"/>
        </w:rPr>
      </w:pPr>
      <w:r w:rsidRPr="009B0CD8">
        <w:rPr>
          <w:rFonts w:eastAsia="Times New Roman" w:cs="Helvetica"/>
          <w:sz w:val="24"/>
          <w:szCs w:val="24"/>
          <w:lang w:eastAsia="tr-TR"/>
        </w:rPr>
        <w:br/>
      </w:r>
      <w:r w:rsidRPr="009B0CD8">
        <w:rPr>
          <w:rFonts w:eastAsia="Times New Roman" w:cs="Helvetica"/>
          <w:b/>
          <w:bCs/>
          <w:sz w:val="24"/>
          <w:szCs w:val="24"/>
          <w:lang w:eastAsia="tr-TR"/>
        </w:rPr>
        <w:t>5.</w:t>
      </w:r>
      <w:r w:rsidRPr="009B0CD8">
        <w:rPr>
          <w:rFonts w:eastAsia="Times New Roman" w:cs="Helvetica"/>
          <w:sz w:val="24"/>
          <w:szCs w:val="24"/>
          <w:lang w:eastAsia="tr-TR"/>
        </w:rPr>
        <w:t xml:space="preserve">Ekonomik açıdan en avantajlı teklif sadece fiyat esasına göre belirlenecektir. </w:t>
      </w:r>
      <w:r w:rsidRPr="009B0CD8">
        <w:rPr>
          <w:rFonts w:eastAsia="Times New Roman" w:cs="Helvetica"/>
          <w:sz w:val="24"/>
          <w:szCs w:val="24"/>
          <w:lang w:eastAsia="tr-TR"/>
        </w:rPr>
        <w:br/>
      </w:r>
      <w:r w:rsidRPr="009B0CD8">
        <w:rPr>
          <w:rFonts w:eastAsia="Times New Roman" w:cs="Helvetica"/>
          <w:sz w:val="24"/>
          <w:szCs w:val="24"/>
          <w:lang w:eastAsia="tr-TR"/>
        </w:rPr>
        <w:br/>
      </w:r>
      <w:r w:rsidRPr="009B0CD8">
        <w:rPr>
          <w:rFonts w:eastAsia="Times New Roman" w:cs="Helvetica"/>
          <w:b/>
          <w:bCs/>
          <w:sz w:val="24"/>
          <w:szCs w:val="24"/>
          <w:lang w:eastAsia="tr-TR"/>
        </w:rPr>
        <w:t>6.</w:t>
      </w:r>
      <w:r w:rsidRPr="009B0CD8">
        <w:rPr>
          <w:rFonts w:eastAsia="Times New Roman" w:cs="Helvetica"/>
          <w:sz w:val="24"/>
          <w:szCs w:val="24"/>
          <w:lang w:eastAsia="tr-TR"/>
        </w:rPr>
        <w:t xml:space="preserve"> İhaleye sadece yerli istekliler katılabilecektir. </w:t>
      </w:r>
      <w:r w:rsidRPr="009B0CD8">
        <w:rPr>
          <w:rFonts w:eastAsia="Times New Roman" w:cs="Helvetica"/>
          <w:sz w:val="24"/>
          <w:szCs w:val="24"/>
          <w:lang w:eastAsia="tr-TR"/>
        </w:rPr>
        <w:br/>
      </w:r>
      <w:r w:rsidRPr="009B0CD8">
        <w:rPr>
          <w:rFonts w:eastAsia="Times New Roman" w:cs="Helvetica"/>
          <w:sz w:val="24"/>
          <w:szCs w:val="24"/>
          <w:lang w:eastAsia="tr-TR"/>
        </w:rPr>
        <w:br/>
      </w:r>
      <w:r w:rsidRPr="009B0CD8">
        <w:rPr>
          <w:rFonts w:eastAsia="Times New Roman" w:cs="Helvetica"/>
          <w:b/>
          <w:bCs/>
          <w:sz w:val="24"/>
          <w:szCs w:val="24"/>
          <w:lang w:eastAsia="tr-TR"/>
        </w:rPr>
        <w:t>7.</w:t>
      </w:r>
      <w:r w:rsidRPr="009B0CD8">
        <w:rPr>
          <w:rFonts w:eastAsia="Times New Roman" w:cs="Helvetica"/>
          <w:sz w:val="24"/>
          <w:szCs w:val="24"/>
          <w:lang w:eastAsia="tr-TR"/>
        </w:rPr>
        <w:t xml:space="preserve"> İhale dokümanının görülmesi ve satın alınması: </w:t>
      </w:r>
      <w:r w:rsidRPr="009B0CD8">
        <w:rPr>
          <w:rFonts w:eastAsia="Times New Roman" w:cs="Helvetica"/>
          <w:sz w:val="24"/>
          <w:szCs w:val="24"/>
          <w:lang w:eastAsia="tr-TR"/>
        </w:rPr>
        <w:br/>
      </w:r>
      <w:proofErr w:type="gramStart"/>
      <w:r w:rsidRPr="009B0CD8">
        <w:rPr>
          <w:rFonts w:eastAsia="Times New Roman" w:cs="Helvetica"/>
          <w:b/>
          <w:bCs/>
          <w:sz w:val="24"/>
          <w:szCs w:val="24"/>
          <w:lang w:eastAsia="tr-TR"/>
        </w:rPr>
        <w:t>7.1</w:t>
      </w:r>
      <w:proofErr w:type="gramEnd"/>
      <w:r w:rsidRPr="009B0CD8">
        <w:rPr>
          <w:rFonts w:eastAsia="Times New Roman" w:cs="Helvetica"/>
          <w:b/>
          <w:bCs/>
          <w:sz w:val="24"/>
          <w:szCs w:val="24"/>
          <w:lang w:eastAsia="tr-TR"/>
        </w:rPr>
        <w:t>.</w:t>
      </w:r>
      <w:r w:rsidRPr="009B0CD8">
        <w:rPr>
          <w:rFonts w:eastAsia="Times New Roman" w:cs="Helvetica"/>
          <w:sz w:val="24"/>
          <w:szCs w:val="24"/>
          <w:lang w:eastAsia="tr-TR"/>
        </w:rPr>
        <w:t xml:space="preserve"> İhale dokümanı, idarenin adresinde görülebilir ve 50 TRY (Türk Lirası) karşılığı SARAYKÖY İLÇE MİLLİ EĞİTİM MÜDÜRLÜĞÜ adresinden satın alınabilir. </w:t>
      </w:r>
      <w:r w:rsidRPr="009B0CD8">
        <w:rPr>
          <w:rFonts w:eastAsia="Times New Roman" w:cs="Helvetica"/>
          <w:sz w:val="24"/>
          <w:szCs w:val="24"/>
          <w:lang w:eastAsia="tr-TR"/>
        </w:rPr>
        <w:br/>
      </w:r>
      <w:r w:rsidRPr="009B0CD8">
        <w:rPr>
          <w:rFonts w:eastAsia="Times New Roman" w:cs="Helvetica"/>
          <w:b/>
          <w:bCs/>
          <w:sz w:val="24"/>
          <w:szCs w:val="24"/>
          <w:lang w:eastAsia="tr-TR"/>
        </w:rPr>
        <w:t>7.2.</w:t>
      </w:r>
      <w:r w:rsidRPr="009B0CD8">
        <w:rPr>
          <w:rFonts w:eastAsia="Times New Roman" w:cs="Helvetica"/>
          <w:sz w:val="24"/>
          <w:szCs w:val="24"/>
          <w:lang w:eastAsia="tr-TR"/>
        </w:rPr>
        <w:t xml:space="preserve"> İhaleye teklif verecek olanların ihale dokümanını satın almaları veya EKAP üzerinden e-imza kullanarak indirmeleri zorunludur. </w:t>
      </w:r>
      <w:r w:rsidRPr="009B0CD8">
        <w:rPr>
          <w:rFonts w:eastAsia="Times New Roman" w:cs="Helvetica"/>
          <w:sz w:val="24"/>
          <w:szCs w:val="24"/>
          <w:lang w:eastAsia="tr-TR"/>
        </w:rPr>
        <w:br/>
      </w:r>
      <w:r w:rsidRPr="009B0CD8">
        <w:rPr>
          <w:rFonts w:eastAsia="Times New Roman" w:cs="Helvetica"/>
          <w:sz w:val="24"/>
          <w:szCs w:val="24"/>
          <w:lang w:eastAsia="tr-TR"/>
        </w:rPr>
        <w:br/>
      </w:r>
      <w:r w:rsidRPr="009B0CD8">
        <w:rPr>
          <w:rFonts w:eastAsia="Times New Roman" w:cs="Helvetica"/>
          <w:b/>
          <w:bCs/>
          <w:sz w:val="24"/>
          <w:szCs w:val="24"/>
          <w:lang w:eastAsia="tr-TR"/>
        </w:rPr>
        <w:t>8.</w:t>
      </w:r>
      <w:r w:rsidRPr="009B0CD8">
        <w:rPr>
          <w:rFonts w:eastAsia="Times New Roman" w:cs="Helvetica"/>
          <w:sz w:val="24"/>
          <w:szCs w:val="24"/>
          <w:lang w:eastAsia="tr-TR"/>
        </w:rPr>
        <w:t xml:space="preserve"> Teklifler, ihale tarih ve saatine kadar SARAYKÖY İLÇE MİLLİ EĞİTİM MÜDÜRLÜĞÜ adresine elden teslim edilebileceği gibi, aynı adrese iadeli taahhütlü posta vasıtasıyla da gönderilebilir. </w:t>
      </w:r>
      <w:r w:rsidRPr="009B0CD8">
        <w:rPr>
          <w:rFonts w:eastAsia="Times New Roman" w:cs="Helvetica"/>
          <w:sz w:val="24"/>
          <w:szCs w:val="24"/>
          <w:lang w:eastAsia="tr-TR"/>
        </w:rPr>
        <w:br/>
      </w:r>
      <w:r w:rsidRPr="009B0CD8">
        <w:rPr>
          <w:rFonts w:eastAsia="Times New Roman" w:cs="Helvetica"/>
          <w:sz w:val="24"/>
          <w:szCs w:val="24"/>
          <w:lang w:eastAsia="tr-TR"/>
        </w:rPr>
        <w:br/>
      </w:r>
      <w:r w:rsidRPr="009B0CD8">
        <w:rPr>
          <w:rFonts w:eastAsia="Times New Roman" w:cs="Helvetica"/>
          <w:b/>
          <w:bCs/>
          <w:sz w:val="24"/>
          <w:szCs w:val="24"/>
          <w:lang w:eastAsia="tr-TR"/>
        </w:rPr>
        <w:t>9.</w:t>
      </w:r>
      <w:r w:rsidRPr="009B0CD8">
        <w:rPr>
          <w:rFonts w:eastAsia="Times New Roman" w:cs="Helvetica"/>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B0CD8">
        <w:rPr>
          <w:rFonts w:eastAsia="Times New Roman" w:cs="Helvetica"/>
          <w:sz w:val="24"/>
          <w:szCs w:val="24"/>
          <w:lang w:eastAsia="tr-TR"/>
        </w:rPr>
        <w:br/>
        <w:t xml:space="preserve">Bu ihalede, işin tamamı için teklif verilecektir. </w:t>
      </w:r>
      <w:r w:rsidRPr="009B0CD8">
        <w:rPr>
          <w:rFonts w:eastAsia="Times New Roman" w:cs="Helvetica"/>
          <w:sz w:val="24"/>
          <w:szCs w:val="24"/>
          <w:lang w:eastAsia="tr-TR"/>
        </w:rPr>
        <w:br/>
      </w:r>
      <w:r w:rsidRPr="009B0CD8">
        <w:rPr>
          <w:rFonts w:eastAsia="Times New Roman" w:cs="Helvetica"/>
          <w:sz w:val="24"/>
          <w:szCs w:val="24"/>
          <w:lang w:eastAsia="tr-TR"/>
        </w:rPr>
        <w:br/>
      </w:r>
      <w:r w:rsidRPr="009B0CD8">
        <w:rPr>
          <w:rFonts w:eastAsia="Times New Roman" w:cs="Helvetica"/>
          <w:b/>
          <w:bCs/>
          <w:sz w:val="24"/>
          <w:szCs w:val="24"/>
          <w:lang w:eastAsia="tr-TR"/>
        </w:rPr>
        <w:t>10.</w:t>
      </w:r>
      <w:r w:rsidRPr="009B0CD8">
        <w:rPr>
          <w:rFonts w:eastAsia="Times New Roman" w:cs="Helvetica"/>
          <w:sz w:val="24"/>
          <w:szCs w:val="24"/>
          <w:lang w:eastAsia="tr-TR"/>
        </w:rPr>
        <w:t xml:space="preserve"> İstekliler teklif ettikleri bedelin %3’ünden az olmamak üzere kendi belirleyecekleri tutarda geçici teminat vereceklerdir. </w:t>
      </w:r>
      <w:r w:rsidRPr="009B0CD8">
        <w:rPr>
          <w:rFonts w:eastAsia="Times New Roman" w:cs="Helvetica"/>
          <w:sz w:val="24"/>
          <w:szCs w:val="24"/>
          <w:lang w:eastAsia="tr-TR"/>
        </w:rPr>
        <w:br/>
      </w:r>
      <w:r w:rsidRPr="009B0CD8">
        <w:rPr>
          <w:rFonts w:eastAsia="Times New Roman" w:cs="Helvetica"/>
          <w:sz w:val="24"/>
          <w:szCs w:val="24"/>
          <w:lang w:eastAsia="tr-TR"/>
        </w:rPr>
        <w:br/>
      </w:r>
      <w:r w:rsidRPr="009B0CD8">
        <w:rPr>
          <w:rFonts w:eastAsia="Times New Roman" w:cs="Helvetica"/>
          <w:b/>
          <w:bCs/>
          <w:sz w:val="24"/>
          <w:szCs w:val="24"/>
          <w:lang w:eastAsia="tr-TR"/>
        </w:rPr>
        <w:t>11.</w:t>
      </w:r>
      <w:r w:rsidRPr="009B0CD8">
        <w:rPr>
          <w:rFonts w:eastAsia="Times New Roman" w:cs="Helvetica"/>
          <w:sz w:val="24"/>
          <w:szCs w:val="24"/>
          <w:lang w:eastAsia="tr-TR"/>
        </w:rPr>
        <w:t xml:space="preserve"> Verilen tekliflerin geçerlilik süresi, ihale tarihinden itibaren 60 (altmış) takvim günüdür. </w:t>
      </w:r>
      <w:r w:rsidRPr="009B0CD8">
        <w:rPr>
          <w:rFonts w:eastAsia="Times New Roman" w:cs="Helvetica"/>
          <w:sz w:val="24"/>
          <w:szCs w:val="24"/>
          <w:lang w:eastAsia="tr-TR"/>
        </w:rPr>
        <w:br/>
      </w:r>
      <w:r w:rsidRPr="009B0CD8">
        <w:rPr>
          <w:rFonts w:eastAsia="Times New Roman" w:cs="Helvetica"/>
          <w:sz w:val="24"/>
          <w:szCs w:val="24"/>
          <w:lang w:eastAsia="tr-TR"/>
        </w:rPr>
        <w:br/>
      </w:r>
      <w:r w:rsidRPr="009B0CD8">
        <w:rPr>
          <w:rFonts w:eastAsia="Times New Roman" w:cs="Helvetica"/>
          <w:b/>
          <w:bCs/>
          <w:sz w:val="24"/>
          <w:szCs w:val="24"/>
          <w:lang w:eastAsia="tr-TR"/>
        </w:rPr>
        <w:t>12.</w:t>
      </w:r>
      <w:r w:rsidRPr="009B0CD8">
        <w:rPr>
          <w:rFonts w:eastAsia="Times New Roman" w:cs="Helvetica"/>
          <w:sz w:val="24"/>
          <w:szCs w:val="24"/>
          <w:lang w:eastAsia="tr-TR"/>
        </w:rPr>
        <w:t xml:space="preserve"> Konsorsiyum olarak ihaleye teklif verilemez. </w:t>
      </w:r>
      <w:r w:rsidRPr="009B0CD8">
        <w:rPr>
          <w:rFonts w:eastAsia="Times New Roman" w:cs="Helvetica"/>
          <w:sz w:val="24"/>
          <w:szCs w:val="24"/>
          <w:lang w:eastAsia="tr-TR"/>
        </w:rPr>
        <w:br/>
      </w:r>
      <w:r w:rsidRPr="009B0CD8">
        <w:rPr>
          <w:rFonts w:eastAsia="Times New Roman" w:cs="Helvetica"/>
          <w:sz w:val="24"/>
          <w:szCs w:val="24"/>
          <w:lang w:eastAsia="tr-TR"/>
        </w:rPr>
        <w:br/>
      </w:r>
      <w:r w:rsidRPr="009B0CD8">
        <w:rPr>
          <w:rFonts w:eastAsia="Times New Roman" w:cs="Helvetica"/>
          <w:b/>
          <w:bCs/>
          <w:sz w:val="24"/>
          <w:szCs w:val="24"/>
          <w:lang w:eastAsia="tr-TR"/>
        </w:rPr>
        <w:t>13.Diğer hususlar:</w:t>
      </w:r>
    </w:p>
    <w:p w:rsidR="009B0CD8" w:rsidRPr="009B0CD8" w:rsidRDefault="009B0CD8" w:rsidP="009B0CD8">
      <w:pPr>
        <w:shd w:val="clear" w:color="auto" w:fill="FFFFFF"/>
        <w:spacing w:after="0" w:line="240" w:lineRule="atLeast"/>
        <w:rPr>
          <w:rFonts w:eastAsia="Times New Roman" w:cs="Times New Roman"/>
          <w:sz w:val="24"/>
          <w:szCs w:val="24"/>
          <w:lang w:eastAsia="tr-TR"/>
        </w:rPr>
      </w:pPr>
      <w:r w:rsidRPr="009B0CD8">
        <w:rPr>
          <w:rFonts w:eastAsia="Times New Roman" w:cs="Helvetica"/>
          <w:sz w:val="24"/>
          <w:szCs w:val="24"/>
          <w:lang w:eastAsia="tr-TR"/>
        </w:rPr>
        <w:t xml:space="preserve">İhale, Kanunun 38 inci maddesinde öngörülen açıklama istenmeksizin ekonomik açıdan en avantajlı teklif üzerinde bırakılacaktır. </w:t>
      </w:r>
    </w:p>
    <w:p w:rsidR="00EF17E1" w:rsidRPr="009B0CD8" w:rsidRDefault="009B0CD8" w:rsidP="009B0CD8">
      <w:pPr>
        <w:rPr>
          <w:sz w:val="24"/>
          <w:szCs w:val="24"/>
        </w:rPr>
      </w:pPr>
      <w:r w:rsidRPr="009B0CD8">
        <w:rPr>
          <w:rFonts w:eastAsia="Times New Roman" w:cs="Helvetica"/>
          <w:sz w:val="24"/>
          <w:szCs w:val="24"/>
          <w:lang w:eastAsia="tr-TR"/>
        </w:rPr>
        <w:br/>
      </w:r>
    </w:p>
    <w:sectPr w:rsidR="00EF17E1" w:rsidRPr="009B0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EF"/>
    <w:rsid w:val="000516EF"/>
    <w:rsid w:val="002D24B3"/>
    <w:rsid w:val="0097182A"/>
    <w:rsid w:val="009B0CD8"/>
    <w:rsid w:val="00EF1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F14D-443F-4BB2-9B0E-BD0082BA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B0CD8"/>
    <w:pPr>
      <w:spacing w:before="240" w:after="150" w:line="240" w:lineRule="auto"/>
      <w:outlineLvl w:val="1"/>
    </w:pPr>
    <w:rPr>
      <w:rFonts w:ascii="inherit" w:eastAsia="Times New Roman" w:hAnsi="inherit" w:cs="Times New Roman"/>
      <w:color w:val="B36151"/>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B0CD8"/>
    <w:rPr>
      <w:rFonts w:ascii="inherit" w:eastAsia="Times New Roman" w:hAnsi="inherit" w:cs="Times New Roman"/>
      <w:color w:val="B36151"/>
      <w:sz w:val="27"/>
      <w:szCs w:val="27"/>
      <w:lang w:eastAsia="tr-TR"/>
    </w:rPr>
  </w:style>
  <w:style w:type="paragraph" w:styleId="NormalWeb">
    <w:name w:val="Normal (Web)"/>
    <w:basedOn w:val="Normal"/>
    <w:uiPriority w:val="99"/>
    <w:semiHidden/>
    <w:unhideWhenUsed/>
    <w:rsid w:val="009B0CD8"/>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9B0CD8"/>
  </w:style>
  <w:style w:type="character" w:customStyle="1" w:styleId="idarebilgi">
    <w:name w:val="idarebilgi"/>
    <w:basedOn w:val="VarsaylanParagrafYazTipi"/>
    <w:rsid w:val="009B0CD8"/>
  </w:style>
  <w:style w:type="character" w:customStyle="1" w:styleId="ilanbaslik1">
    <w:name w:val="ilanbaslik1"/>
    <w:basedOn w:val="VarsaylanParagrafYazTipi"/>
    <w:rsid w:val="009B0CD8"/>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33558">
      <w:bodyDiv w:val="1"/>
      <w:marLeft w:val="0"/>
      <w:marRight w:val="0"/>
      <w:marTop w:val="0"/>
      <w:marBottom w:val="0"/>
      <w:divBdr>
        <w:top w:val="none" w:sz="0" w:space="0" w:color="auto"/>
        <w:left w:val="none" w:sz="0" w:space="0" w:color="auto"/>
        <w:bottom w:val="none" w:sz="0" w:space="0" w:color="auto"/>
        <w:right w:val="none" w:sz="0" w:space="0" w:color="auto"/>
      </w:divBdr>
      <w:divsChild>
        <w:div w:id="608201507">
          <w:marLeft w:val="0"/>
          <w:marRight w:val="0"/>
          <w:marTop w:val="0"/>
          <w:marBottom w:val="0"/>
          <w:divBdr>
            <w:top w:val="none" w:sz="0" w:space="0" w:color="auto"/>
            <w:left w:val="none" w:sz="0" w:space="0" w:color="auto"/>
            <w:bottom w:val="none" w:sz="0" w:space="0" w:color="auto"/>
            <w:right w:val="none" w:sz="0" w:space="0" w:color="auto"/>
          </w:divBdr>
          <w:divsChild>
            <w:div w:id="1432818827">
              <w:marLeft w:val="0"/>
              <w:marRight w:val="0"/>
              <w:marTop w:val="0"/>
              <w:marBottom w:val="0"/>
              <w:divBdr>
                <w:top w:val="none" w:sz="0" w:space="0" w:color="auto"/>
                <w:left w:val="none" w:sz="0" w:space="0" w:color="auto"/>
                <w:bottom w:val="none" w:sz="0" w:space="0" w:color="auto"/>
                <w:right w:val="none" w:sz="0" w:space="0" w:color="auto"/>
              </w:divBdr>
              <w:divsChild>
                <w:div w:id="2049186664">
                  <w:marLeft w:val="0"/>
                  <w:marRight w:val="0"/>
                  <w:marTop w:val="0"/>
                  <w:marBottom w:val="0"/>
                  <w:divBdr>
                    <w:top w:val="none" w:sz="0" w:space="0" w:color="auto"/>
                    <w:left w:val="none" w:sz="0" w:space="0" w:color="auto"/>
                    <w:bottom w:val="none" w:sz="0" w:space="0" w:color="auto"/>
                    <w:right w:val="none" w:sz="0" w:space="0" w:color="auto"/>
                  </w:divBdr>
                </w:div>
                <w:div w:id="1062633346">
                  <w:marLeft w:val="0"/>
                  <w:marRight w:val="0"/>
                  <w:marTop w:val="0"/>
                  <w:marBottom w:val="0"/>
                  <w:divBdr>
                    <w:top w:val="none" w:sz="0" w:space="0" w:color="auto"/>
                    <w:left w:val="none" w:sz="0" w:space="0" w:color="auto"/>
                    <w:bottom w:val="none" w:sz="0" w:space="0" w:color="auto"/>
                    <w:right w:val="none" w:sz="0" w:space="0" w:color="auto"/>
                  </w:divBdr>
                </w:div>
                <w:div w:id="559095921">
                  <w:marLeft w:val="0"/>
                  <w:marRight w:val="0"/>
                  <w:marTop w:val="0"/>
                  <w:marBottom w:val="0"/>
                  <w:divBdr>
                    <w:top w:val="none" w:sz="0" w:space="0" w:color="auto"/>
                    <w:left w:val="none" w:sz="0" w:space="0" w:color="auto"/>
                    <w:bottom w:val="none" w:sz="0" w:space="0" w:color="auto"/>
                    <w:right w:val="none" w:sz="0" w:space="0" w:color="auto"/>
                  </w:divBdr>
                </w:div>
                <w:div w:id="548760932">
                  <w:marLeft w:val="0"/>
                  <w:marRight w:val="0"/>
                  <w:marTop w:val="0"/>
                  <w:marBottom w:val="0"/>
                  <w:divBdr>
                    <w:top w:val="none" w:sz="0" w:space="0" w:color="auto"/>
                    <w:left w:val="none" w:sz="0" w:space="0" w:color="auto"/>
                    <w:bottom w:val="none" w:sz="0" w:space="0" w:color="auto"/>
                    <w:right w:val="none" w:sz="0" w:space="0" w:color="auto"/>
                  </w:divBdr>
                </w:div>
                <w:div w:id="1739476506">
                  <w:marLeft w:val="0"/>
                  <w:marRight w:val="0"/>
                  <w:marTop w:val="0"/>
                  <w:marBottom w:val="0"/>
                  <w:divBdr>
                    <w:top w:val="none" w:sz="0" w:space="0" w:color="auto"/>
                    <w:left w:val="none" w:sz="0" w:space="0" w:color="auto"/>
                    <w:bottom w:val="none" w:sz="0" w:space="0" w:color="auto"/>
                    <w:right w:val="none" w:sz="0" w:space="0" w:color="auto"/>
                  </w:divBdr>
                </w:div>
                <w:div w:id="16152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2018-07-18T06:30:00Z</dcterms:created>
  <dcterms:modified xsi:type="dcterms:W3CDTF">2018-07-18T06:31:00Z</dcterms:modified>
</cp:coreProperties>
</file>